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B8F7C4" w14:textId="77777777" w:rsidR="00BD379A" w:rsidRPr="00BD379A" w:rsidRDefault="00BD379A" w:rsidP="00BD379A">
      <w:r w:rsidRPr="00BD379A">
        <w:t>STAKEHOLDER INTERVIEW ANNEMARIE</w:t>
      </w:r>
    </w:p>
    <w:p w14:paraId="7405E727" w14:textId="77777777" w:rsidR="00BD379A" w:rsidRPr="00BD379A" w:rsidRDefault="00BD379A" w:rsidP="00BD379A">
      <w:r w:rsidRPr="00BD379A">
        <w:t> </w:t>
      </w:r>
    </w:p>
    <w:p w14:paraId="2181B1EA" w14:textId="77777777" w:rsidR="00BD379A" w:rsidRPr="00BD379A" w:rsidRDefault="00BD379A" w:rsidP="00BD379A">
      <w:r w:rsidRPr="00BD379A">
        <w:t>Date: 15 Sep 2025</w:t>
      </w:r>
    </w:p>
    <w:p w14:paraId="07932378" w14:textId="77777777" w:rsidR="00BD379A" w:rsidRPr="00BD379A" w:rsidRDefault="00BD379A" w:rsidP="00BD379A">
      <w:r w:rsidRPr="00BD379A">
        <w:t>Attendees: Annemarie, Pieter, Jeroen, Patrick</w:t>
      </w:r>
    </w:p>
    <w:p w14:paraId="32C474AE" w14:textId="77777777" w:rsidR="00BD379A" w:rsidRPr="00BD379A" w:rsidRDefault="00BD379A" w:rsidP="00BD379A">
      <w:r w:rsidRPr="00BD379A">
        <w:t> </w:t>
      </w:r>
    </w:p>
    <w:p w14:paraId="35BD18FE" w14:textId="77777777" w:rsidR="00BD379A" w:rsidRPr="00BD379A" w:rsidRDefault="00BD379A" w:rsidP="00BD379A">
      <w:r w:rsidRPr="00BD379A">
        <w:t>Agenda (60”):</w:t>
      </w:r>
    </w:p>
    <w:p w14:paraId="3274A3B0" w14:textId="77777777" w:rsidR="00BD379A" w:rsidRPr="00BD379A" w:rsidRDefault="00BD379A" w:rsidP="00BD379A">
      <w:pPr>
        <w:numPr>
          <w:ilvl w:val="0"/>
          <w:numId w:val="7"/>
        </w:numPr>
      </w:pPr>
      <w:r w:rsidRPr="00BD379A">
        <w:t>Framing &amp; introductions (10” max.)</w:t>
      </w:r>
    </w:p>
    <w:p w14:paraId="3FB8617E" w14:textId="77777777" w:rsidR="00BD379A" w:rsidRPr="00BD379A" w:rsidRDefault="00BD379A" w:rsidP="00BD379A">
      <w:pPr>
        <w:numPr>
          <w:ilvl w:val="0"/>
          <w:numId w:val="7"/>
        </w:numPr>
      </w:pPr>
      <w:r w:rsidRPr="00BD379A">
        <w:t>Interview</w:t>
      </w:r>
    </w:p>
    <w:p w14:paraId="1F80EE59" w14:textId="77777777" w:rsidR="00BD379A" w:rsidRPr="00BD379A" w:rsidRDefault="00BD379A" w:rsidP="00BD379A">
      <w:pPr>
        <w:numPr>
          <w:ilvl w:val="0"/>
          <w:numId w:val="7"/>
        </w:numPr>
      </w:pPr>
      <w:r w:rsidRPr="00BD379A">
        <w:t>Next steps &amp; wrap-up (5”)</w:t>
      </w:r>
    </w:p>
    <w:p w14:paraId="3044A26D" w14:textId="77777777" w:rsidR="00BD379A" w:rsidRPr="00BD379A" w:rsidRDefault="00BD379A" w:rsidP="00BD379A">
      <w:r w:rsidRPr="00BD379A">
        <w:t> </w:t>
      </w:r>
    </w:p>
    <w:p w14:paraId="5417FE1F" w14:textId="77777777" w:rsidR="00BD379A" w:rsidRPr="00BD379A" w:rsidRDefault="00BD379A" w:rsidP="00BD379A">
      <w:r w:rsidRPr="00BD379A">
        <w:rPr>
          <w:b/>
          <w:bCs/>
        </w:rPr>
        <w:t>1. Introductions (10” max.)</w:t>
      </w:r>
    </w:p>
    <w:p w14:paraId="377CD2E3" w14:textId="77777777" w:rsidR="00BD379A" w:rsidRPr="00BD379A" w:rsidRDefault="00BD379A" w:rsidP="00BD379A">
      <w:r w:rsidRPr="00BD379A">
        <w:t xml:space="preserve">•   </w:t>
      </w:r>
      <w:r w:rsidRPr="00BD379A">
        <w:tab/>
        <w:t>Pieter opens the session – In his introduction he explicitly explains the program purpose, target audience and how it is connected into E-mobility’s strategy. Then he hands over to Jeroen.</w:t>
      </w:r>
    </w:p>
    <w:p w14:paraId="4AB33052" w14:textId="77777777" w:rsidR="00BD379A" w:rsidRPr="00BD379A" w:rsidRDefault="00BD379A" w:rsidP="00BD379A">
      <w:r w:rsidRPr="00BD379A">
        <w:t xml:space="preserve">•   </w:t>
      </w:r>
      <w:r w:rsidRPr="00BD379A">
        <w:tab/>
        <w:t>Brief personal introduction</w:t>
      </w:r>
    </w:p>
    <w:p w14:paraId="57519C2B" w14:textId="77777777" w:rsidR="00BD379A" w:rsidRPr="00BD379A" w:rsidRDefault="00BD379A" w:rsidP="00BD379A">
      <w:r w:rsidRPr="00BD379A">
        <w:t xml:space="preserve">•   </w:t>
      </w:r>
      <w:r w:rsidRPr="00BD379A">
        <w:tab/>
        <w:t>explanation of objectives of the interview and process:</w:t>
      </w:r>
    </w:p>
    <w:p w14:paraId="70E10A6A" w14:textId="77777777" w:rsidR="00BD379A" w:rsidRPr="00BD379A" w:rsidRDefault="00BD379A" w:rsidP="00BD379A">
      <w:r w:rsidRPr="00BD379A">
        <w:t>o   heading for a tech vision for BU E-mobility</w:t>
      </w:r>
    </w:p>
    <w:p w14:paraId="04597AD3" w14:textId="77777777" w:rsidR="00BD379A" w:rsidRPr="00BD379A" w:rsidRDefault="00BD379A" w:rsidP="00BD379A">
      <w:r w:rsidRPr="00BD379A">
        <w:t>o   for kickoff prep to drive interviews with major stakeholders</w:t>
      </w:r>
    </w:p>
    <w:p w14:paraId="77C99CEF" w14:textId="77777777" w:rsidR="00BD379A" w:rsidRPr="00BD379A" w:rsidRDefault="00BD379A" w:rsidP="00BD379A">
      <w:r w:rsidRPr="00BD379A">
        <w:t xml:space="preserve">o   </w:t>
      </w:r>
      <w:r w:rsidRPr="00BD379A">
        <w:rPr>
          <w:b/>
          <w:bCs/>
          <w:i/>
          <w:iCs/>
        </w:rPr>
        <w:t>MEETINGS WILL BE RECORDED WITH GDPR-COMPLIANT AI SOFTWARE.</w:t>
      </w:r>
    </w:p>
    <w:p w14:paraId="0C966414" w14:textId="77777777" w:rsidR="00BD379A" w:rsidRPr="00BD379A" w:rsidRDefault="00BD379A" w:rsidP="00BD379A">
      <w:r w:rsidRPr="00BD379A">
        <w:t xml:space="preserve">•   </w:t>
      </w:r>
      <w:r w:rsidRPr="00BD379A">
        <w:tab/>
        <w:t>Personal introductions</w:t>
      </w:r>
    </w:p>
    <w:p w14:paraId="008A126F" w14:textId="77777777" w:rsidR="00BD379A" w:rsidRPr="00BD379A" w:rsidRDefault="00BD379A" w:rsidP="00BD379A">
      <w:r w:rsidRPr="00BD379A">
        <w:t>o   Please tell me a little about who you are and how you come to be in the role you are in today.</w:t>
      </w:r>
    </w:p>
    <w:p w14:paraId="4BF1E485" w14:textId="77777777" w:rsidR="00BD379A" w:rsidRPr="00BD379A" w:rsidRDefault="00BD379A" w:rsidP="00BD379A">
      <w:r w:rsidRPr="00BD379A">
        <w:rPr>
          <w:b/>
          <w:bCs/>
        </w:rPr>
        <w:t>2. Collaboration with DSH</w:t>
      </w:r>
    </w:p>
    <w:p w14:paraId="19D8A500" w14:textId="77777777" w:rsidR="00BD379A" w:rsidRPr="00BD379A" w:rsidRDefault="00BD379A" w:rsidP="00BD379A">
      <w:r w:rsidRPr="00BD379A">
        <w:t xml:space="preserve">•   </w:t>
      </w:r>
      <w:r w:rsidRPr="00BD379A">
        <w:tab/>
        <w:t>How satisfied are you currently with services and products provided by DSH?</w:t>
      </w:r>
    </w:p>
    <w:p w14:paraId="273EB869" w14:textId="77777777" w:rsidR="00BD379A" w:rsidRPr="00BD379A" w:rsidRDefault="00BD379A" w:rsidP="00BD379A">
      <w:pPr>
        <w:numPr>
          <w:ilvl w:val="0"/>
          <w:numId w:val="8"/>
        </w:numPr>
      </w:pPr>
      <w:r w:rsidRPr="00BD379A">
        <w:t>Disclaimer: I will be very clear and direct …</w:t>
      </w:r>
    </w:p>
    <w:p w14:paraId="2C354B98" w14:textId="77777777" w:rsidR="00BD379A" w:rsidRPr="00BD379A" w:rsidRDefault="00BD379A" w:rsidP="00BD379A">
      <w:pPr>
        <w:numPr>
          <w:ilvl w:val="0"/>
          <w:numId w:val="8"/>
        </w:numPr>
      </w:pPr>
      <w:r w:rsidRPr="00BD379A">
        <w:t>“Which services” is my first question - </w:t>
      </w:r>
    </w:p>
    <w:p w14:paraId="13A1C995" w14:textId="77777777" w:rsidR="00BD379A" w:rsidRPr="00BD379A" w:rsidRDefault="00BD379A" w:rsidP="00BD379A">
      <w:pPr>
        <w:numPr>
          <w:ilvl w:val="0"/>
          <w:numId w:val="8"/>
        </w:numPr>
      </w:pPr>
      <w:r w:rsidRPr="00BD379A">
        <w:t>CRM adjustment : Here 83% satisfied, some bugs in there → helpful to have AI agents to validate before users use it</w:t>
      </w:r>
    </w:p>
    <w:p w14:paraId="40BF17EB" w14:textId="77777777" w:rsidR="00BD379A" w:rsidRPr="00BD379A" w:rsidRDefault="00BD379A" w:rsidP="00BD379A">
      <w:pPr>
        <w:numPr>
          <w:ilvl w:val="0"/>
          <w:numId w:val="8"/>
        </w:numPr>
      </w:pPr>
      <w:r w:rsidRPr="00BD379A">
        <w:t>SW development to bee longer is known and ok, but i miss automated progress updates</w:t>
      </w:r>
    </w:p>
    <w:p w14:paraId="7E057473" w14:textId="77777777" w:rsidR="00BD379A" w:rsidRPr="00BD379A" w:rsidRDefault="00BD379A" w:rsidP="00BD379A">
      <w:r w:rsidRPr="00BD379A">
        <w:t xml:space="preserve">•   </w:t>
      </w:r>
      <w:r w:rsidRPr="00BD379A">
        <w:tab/>
        <w:t>Where and how can the collaboration between your team and DSH be elevated to a next level?</w:t>
      </w:r>
    </w:p>
    <w:p w14:paraId="32515710" w14:textId="77777777" w:rsidR="00BD379A" w:rsidRPr="00BD379A" w:rsidRDefault="00BD379A" w:rsidP="00BD379A">
      <w:pPr>
        <w:numPr>
          <w:ilvl w:val="0"/>
          <w:numId w:val="9"/>
        </w:numPr>
      </w:pPr>
      <w:r w:rsidRPr="00BD379A">
        <w:t xml:space="preserve">Taking delivery experience with successful process updates. It worked well, because of weekly meeting for progress updates → platform to clarify the little but important details. Collaboration session helped to shape </w:t>
      </w:r>
      <w:r w:rsidRPr="00BD379A">
        <w:rPr>
          <w:b/>
          <w:bCs/>
        </w:rPr>
        <w:t>between process managers and developers</w:t>
      </w:r>
      <w:r w:rsidRPr="00BD379A">
        <w:t xml:space="preserve"> → </w:t>
      </w:r>
      <w:r w:rsidRPr="00BD379A">
        <w:lastRenderedPageBreak/>
        <w:t>wish also here, if local  / international things are developed, to test with power users first. This enabled us to have high speed by having buyin from the other team</w:t>
      </w:r>
    </w:p>
    <w:p w14:paraId="7585E13E" w14:textId="77777777" w:rsidR="00BD379A" w:rsidRPr="00BD379A" w:rsidRDefault="00BD379A" w:rsidP="00BD379A">
      <w:pPr>
        <w:numPr>
          <w:ilvl w:val="0"/>
          <w:numId w:val="9"/>
        </w:numPr>
      </w:pPr>
    </w:p>
    <w:p w14:paraId="2C1EFEF6" w14:textId="77777777" w:rsidR="00BD379A" w:rsidRPr="00BD379A" w:rsidRDefault="00BD379A" w:rsidP="00BD379A">
      <w:r w:rsidRPr="00BD379A">
        <w:rPr>
          <w:b/>
          <w:bCs/>
        </w:rPr>
        <w:t>3. Tech vision &amp; framework</w:t>
      </w:r>
    </w:p>
    <w:p w14:paraId="3C27EB86" w14:textId="77777777" w:rsidR="00BD379A" w:rsidRPr="00BD379A" w:rsidRDefault="00BD379A" w:rsidP="00BD379A">
      <w:r w:rsidRPr="00BD379A">
        <w:t xml:space="preserve">•   </w:t>
      </w:r>
      <w:r w:rsidRPr="00BD379A">
        <w:tab/>
        <w:t>This initiative aims to develop, implement and maintain the tech vision for BU E-mobility. How would you define a tech vision?</w:t>
      </w:r>
    </w:p>
    <w:p w14:paraId="62834A72" w14:textId="77777777" w:rsidR="00BD379A" w:rsidRPr="00BD379A" w:rsidRDefault="00BD379A" w:rsidP="00BD379A">
      <w:pPr>
        <w:numPr>
          <w:ilvl w:val="0"/>
          <w:numId w:val="10"/>
        </w:numPr>
      </w:pPr>
      <w:r w:rsidRPr="00BD379A">
        <w:t>Tech is there to support and to lead the business</w:t>
      </w:r>
    </w:p>
    <w:p w14:paraId="61CBDE4A" w14:textId="77777777" w:rsidR="00BD379A" w:rsidRPr="00BD379A" w:rsidRDefault="00BD379A" w:rsidP="00BD379A">
      <w:pPr>
        <w:numPr>
          <w:ilvl w:val="0"/>
          <w:numId w:val="10"/>
        </w:numPr>
      </w:pPr>
      <w:r w:rsidRPr="00BD379A">
        <w:t>DSH needs have a scalable model to scale out, 70% relevant for all markets, 30% aligned for specific country leads</w:t>
      </w:r>
    </w:p>
    <w:p w14:paraId="651BA5C8" w14:textId="77777777" w:rsidR="00BD379A" w:rsidRPr="00BD379A" w:rsidRDefault="00BD379A" w:rsidP="00BD379A">
      <w:pPr>
        <w:numPr>
          <w:ilvl w:val="0"/>
          <w:numId w:val="10"/>
        </w:numPr>
      </w:pPr>
      <w:r w:rsidRPr="00BD379A">
        <w:t>DSH to be innovative in the forefront, to help business with the agents</w:t>
      </w:r>
    </w:p>
    <w:p w14:paraId="70B3CEE2" w14:textId="77777777" w:rsidR="00BD379A" w:rsidRPr="00BD379A" w:rsidRDefault="00BD379A" w:rsidP="00BD379A">
      <w:pPr>
        <w:numPr>
          <w:ilvl w:val="0"/>
          <w:numId w:val="10"/>
        </w:numPr>
      </w:pPr>
      <w:r w:rsidRPr="00BD379A">
        <w:t>Sees IT department more as HR department in the future → managing and training agents, ensuring that they don’t go rogue</w:t>
      </w:r>
    </w:p>
    <w:p w14:paraId="3D149D27" w14:textId="77777777" w:rsidR="00BD379A" w:rsidRPr="00BD379A" w:rsidRDefault="00BD379A" w:rsidP="00BD379A">
      <w:pPr>
        <w:numPr>
          <w:ilvl w:val="0"/>
          <w:numId w:val="10"/>
        </w:numPr>
      </w:pPr>
      <w:r w:rsidRPr="00BD379A">
        <w:t>Tech not standalone, but in combination and interaction with HR (hybrid teams)</w:t>
      </w:r>
    </w:p>
    <w:p w14:paraId="5ADDAE1E" w14:textId="77777777" w:rsidR="00BD379A" w:rsidRPr="00BD379A" w:rsidRDefault="00BD379A" w:rsidP="00BD379A">
      <w:pPr>
        <w:numPr>
          <w:ilvl w:val="0"/>
          <w:numId w:val="10"/>
        </w:numPr>
      </w:pPr>
      <w:r w:rsidRPr="00BD379A">
        <w:t>HR departments will transform → soon we will have conversation about, who is managing / orchestrating the agents? If not, agents integration will fail</w:t>
      </w:r>
    </w:p>
    <w:p w14:paraId="056DA3A5" w14:textId="77777777" w:rsidR="00BD379A" w:rsidRPr="00BD379A" w:rsidRDefault="00BD379A" w:rsidP="00BD379A">
      <w:pPr>
        <w:numPr>
          <w:ilvl w:val="0"/>
          <w:numId w:val="10"/>
        </w:numPr>
      </w:pPr>
    </w:p>
    <w:p w14:paraId="5A2BB640" w14:textId="77777777" w:rsidR="00BD379A" w:rsidRPr="00BD379A" w:rsidRDefault="00BD379A" w:rsidP="00BD379A">
      <w:r w:rsidRPr="00BD379A">
        <w:t xml:space="preserve">•   </w:t>
      </w:r>
      <w:r w:rsidRPr="00BD379A">
        <w:tab/>
        <w:t>We use a framework to cover all relevant aspects. What do you feel is missing if anything? SHOW THE STEERING WHEEL, SLIDE 3</w:t>
      </w:r>
    </w:p>
    <w:p w14:paraId="59FB8FC3" w14:textId="77777777" w:rsidR="00BD379A" w:rsidRPr="00BD379A" w:rsidRDefault="00BD379A" w:rsidP="00BD379A">
      <w:pPr>
        <w:numPr>
          <w:ilvl w:val="0"/>
          <w:numId w:val="11"/>
        </w:numPr>
      </w:pPr>
      <w:r w:rsidRPr="00BD379A">
        <w:t xml:space="preserve">I miss customer and partner </w:t>
      </w:r>
      <w:r w:rsidRPr="00BD379A">
        <w:rPr>
          <w:b/>
          <w:bCs/>
        </w:rPr>
        <w:t xml:space="preserve">ecosystem </w:t>
      </w:r>
      <w:r w:rsidRPr="00BD379A">
        <w:t>→ at the moment most of money is done with our partners → what model will it be?</w:t>
      </w:r>
    </w:p>
    <w:p w14:paraId="22C715DE" w14:textId="77777777" w:rsidR="00BD379A" w:rsidRPr="00BD379A" w:rsidRDefault="00BD379A" w:rsidP="00BD379A">
      <w:pPr>
        <w:numPr>
          <w:ilvl w:val="0"/>
          <w:numId w:val="11"/>
        </w:numPr>
      </w:pPr>
      <w:r w:rsidRPr="00BD379A">
        <w:t>Infrastructure setup → not clear, no HOW to setup, HOW to integrate AI, where to have smart tools → technology and infrastructure to be a separate area</w:t>
      </w:r>
    </w:p>
    <w:p w14:paraId="4A9E99F3" w14:textId="77777777" w:rsidR="00BD379A" w:rsidRPr="00BD379A" w:rsidRDefault="00BD379A" w:rsidP="00BD379A">
      <w:pPr>
        <w:numPr>
          <w:ilvl w:val="0"/>
          <w:numId w:val="11"/>
        </w:numPr>
      </w:pPr>
      <w:r w:rsidRPr="00BD379A">
        <w:t>Blind spot of organization: how to connect to the outside world (API’s, automated processes), what do we do for us</w:t>
      </w:r>
    </w:p>
    <w:p w14:paraId="4184D0E0" w14:textId="77777777" w:rsidR="00BD379A" w:rsidRPr="00BD379A" w:rsidRDefault="00BD379A" w:rsidP="00BD379A">
      <w:r w:rsidRPr="00BD379A">
        <w:t xml:space="preserve">•   </w:t>
      </w:r>
      <w:r w:rsidRPr="00BD379A">
        <w:tab/>
        <w:t>What initiatives / trends / things are relevant for us to know from within S&amp;O Germany within this context?</w:t>
      </w:r>
    </w:p>
    <w:p w14:paraId="1F4DF3CC" w14:textId="77777777" w:rsidR="00BD379A" w:rsidRPr="00BD379A" w:rsidRDefault="00BD379A" w:rsidP="00BD379A">
      <w:pPr>
        <w:numPr>
          <w:ilvl w:val="0"/>
          <w:numId w:val="12"/>
        </w:numPr>
      </w:pPr>
      <w:r w:rsidRPr="00BD379A">
        <w:t>We are slow compared to competitors to deliver products</w:t>
      </w:r>
    </w:p>
    <w:p w14:paraId="0C8EAB76" w14:textId="77777777" w:rsidR="00BD379A" w:rsidRPr="00BD379A" w:rsidRDefault="00BD379A" w:rsidP="00BD379A">
      <w:pPr>
        <w:numPr>
          <w:ilvl w:val="0"/>
          <w:numId w:val="12"/>
        </w:numPr>
      </w:pPr>
      <w:r w:rsidRPr="00BD379A">
        <w:t>1st / 2nd level, our partners and competitors have bots, we not</w:t>
      </w:r>
    </w:p>
    <w:p w14:paraId="585472E1" w14:textId="77777777" w:rsidR="00BD379A" w:rsidRPr="00BD379A" w:rsidRDefault="00BD379A" w:rsidP="00BD379A">
      <w:pPr>
        <w:numPr>
          <w:ilvl w:val="0"/>
          <w:numId w:val="12"/>
        </w:numPr>
      </w:pPr>
      <w:r w:rsidRPr="00BD379A">
        <w:t>Basic processes are not yet there –&lt; homework not done (knowledge bases e.g.)</w:t>
      </w:r>
    </w:p>
    <w:p w14:paraId="3AC8179A" w14:textId="77777777" w:rsidR="00BD379A" w:rsidRPr="00BD379A" w:rsidRDefault="00BD379A" w:rsidP="00BD379A">
      <w:pPr>
        <w:numPr>
          <w:ilvl w:val="0"/>
          <w:numId w:val="12"/>
        </w:numPr>
      </w:pPr>
      <w:r w:rsidRPr="00BD379A">
        <w:t>Germany very privacy minded → customers are open to tech, so when we roll it out, it WILL be accepted, as time and technology evolves → innnovation</w:t>
      </w:r>
    </w:p>
    <w:p w14:paraId="293E3E12" w14:textId="77777777" w:rsidR="00BD379A" w:rsidRPr="00BD379A" w:rsidRDefault="00BD379A" w:rsidP="00BD379A">
      <w:pPr>
        <w:numPr>
          <w:ilvl w:val="0"/>
          <w:numId w:val="12"/>
        </w:numPr>
      </w:pPr>
      <w:r w:rsidRPr="00BD379A">
        <w:t>Hardware: Innovation in payment systems</w:t>
      </w:r>
    </w:p>
    <w:p w14:paraId="53E00B2F" w14:textId="77777777" w:rsidR="00BD379A" w:rsidRPr="00BD379A" w:rsidRDefault="00BD379A" w:rsidP="00BD379A">
      <w:pPr>
        <w:numPr>
          <w:ilvl w:val="0"/>
          <w:numId w:val="12"/>
        </w:numPr>
      </w:pPr>
      <w:r w:rsidRPr="00BD379A">
        <w:t>A working student in S&amp;O Germany built an AI model for where  cables are cut</w:t>
      </w:r>
    </w:p>
    <w:p w14:paraId="5519F153" w14:textId="77777777" w:rsidR="00BD379A" w:rsidRPr="00BD379A" w:rsidRDefault="00BD379A" w:rsidP="00BD379A">
      <w:pPr>
        <w:numPr>
          <w:ilvl w:val="0"/>
          <w:numId w:val="12"/>
        </w:numPr>
        <w:rPr>
          <w:b/>
          <w:bCs/>
        </w:rPr>
      </w:pPr>
      <w:r w:rsidRPr="00BD379A">
        <w:rPr>
          <w:b/>
          <w:bCs/>
        </w:rPr>
        <w:t>[task] Annemarie to sends us AI use cases that she desires</w:t>
      </w:r>
    </w:p>
    <w:p w14:paraId="5F4BE287" w14:textId="77777777" w:rsidR="00BD379A" w:rsidRPr="00BD379A" w:rsidRDefault="00BD379A" w:rsidP="00BD379A">
      <w:pPr>
        <w:numPr>
          <w:ilvl w:val="0"/>
          <w:numId w:val="12"/>
        </w:numPr>
      </w:pPr>
      <w:r w:rsidRPr="00BD379A">
        <w:lastRenderedPageBreak/>
        <w:t>We have now copilot power users teaching the others → so DSH to use the experts in the organisation</w:t>
      </w:r>
    </w:p>
    <w:p w14:paraId="7D3E4C07" w14:textId="77777777" w:rsidR="00BD379A" w:rsidRPr="00BD379A" w:rsidRDefault="00BD379A" w:rsidP="00BD379A">
      <w:pPr>
        <w:numPr>
          <w:ilvl w:val="0"/>
          <w:numId w:val="12"/>
        </w:numPr>
      </w:pPr>
      <w:r w:rsidRPr="00BD379A">
        <w:t>[JEROEN: TEAM1 MINDSET IS CRUCIAL]</w:t>
      </w:r>
    </w:p>
    <w:p w14:paraId="59F79377" w14:textId="77777777" w:rsidR="00BD379A" w:rsidRPr="00BD379A" w:rsidRDefault="00BD379A" w:rsidP="00BD379A">
      <w:r w:rsidRPr="00BD379A">
        <w:t xml:space="preserve">•   </w:t>
      </w:r>
      <w:r w:rsidRPr="00BD379A">
        <w:tab/>
        <w:t>How strongly is digital transformation anchored in your strategy, and what's your vision for Germany’s role in the BU’s digital future?</w:t>
      </w:r>
    </w:p>
    <w:p w14:paraId="09E11DDE" w14:textId="77777777" w:rsidR="00BD379A" w:rsidRPr="00BD379A" w:rsidRDefault="00BD379A" w:rsidP="00BD379A">
      <w:pPr>
        <w:numPr>
          <w:ilvl w:val="0"/>
          <w:numId w:val="13"/>
        </w:numPr>
      </w:pPr>
      <w:r w:rsidRPr="00BD379A">
        <w:t>Key statement “Important that also BU supports to want AI first!”</w:t>
      </w:r>
    </w:p>
    <w:p w14:paraId="1C4374C3" w14:textId="77777777" w:rsidR="00BD379A" w:rsidRPr="00BD379A" w:rsidRDefault="00BD379A" w:rsidP="00BD379A">
      <w:pPr>
        <w:numPr>
          <w:ilvl w:val="0"/>
          <w:numId w:val="13"/>
        </w:numPr>
      </w:pPr>
      <w:r w:rsidRPr="00BD379A">
        <w:t>Digital transformation very strongly anchored → but going too slow</w:t>
      </w:r>
    </w:p>
    <w:p w14:paraId="62E32FA2" w14:textId="77777777" w:rsidR="00BD379A" w:rsidRPr="00BD379A" w:rsidRDefault="00BD379A" w:rsidP="00BD379A">
      <w:pPr>
        <w:numPr>
          <w:ilvl w:val="0"/>
          <w:numId w:val="13"/>
        </w:numPr>
        <w:rPr>
          <w:b/>
          <w:bCs/>
        </w:rPr>
      </w:pPr>
      <w:r w:rsidRPr="00BD379A">
        <w:rPr>
          <w:b/>
          <w:bCs/>
        </w:rPr>
        <w:t>[task] Annemarie to send us a list of use cases where DSH needs to deliver</w:t>
      </w:r>
    </w:p>
    <w:p w14:paraId="40A74F0A" w14:textId="77777777" w:rsidR="00BD379A" w:rsidRPr="00BD379A" w:rsidRDefault="00BD379A" w:rsidP="00BD379A">
      <w:pPr>
        <w:numPr>
          <w:ilvl w:val="0"/>
          <w:numId w:val="13"/>
        </w:numPr>
      </w:pPr>
    </w:p>
    <w:p w14:paraId="6D900FC4" w14:textId="77777777" w:rsidR="00BD379A" w:rsidRPr="00BD379A" w:rsidRDefault="00BD379A" w:rsidP="00BD379A">
      <w:r w:rsidRPr="00BD379A">
        <w:rPr>
          <w:b/>
          <w:bCs/>
        </w:rPr>
        <w:t>4. Sales &amp; Operations Germany</w:t>
      </w:r>
    </w:p>
    <w:p w14:paraId="4AB9C9F0" w14:textId="77777777" w:rsidR="00BD379A" w:rsidRPr="00BD379A" w:rsidRDefault="00BD379A" w:rsidP="00BD379A">
      <w:r w:rsidRPr="00BD379A">
        <w:t xml:space="preserve">•   </w:t>
      </w:r>
      <w:r w:rsidRPr="00BD379A">
        <w:tab/>
        <w:t>Where do you see the current and future challenges for the BU and for S&amp;O Germany (time-to-market; limited financial or human resources; increasing risks; regulatory requirements, etc.)?</w:t>
      </w:r>
    </w:p>
    <w:p w14:paraId="5484E037" w14:textId="77777777" w:rsidR="00BD379A" w:rsidRPr="00BD379A" w:rsidRDefault="00BD379A" w:rsidP="00BD379A">
      <w:pPr>
        <w:numPr>
          <w:ilvl w:val="0"/>
          <w:numId w:val="14"/>
        </w:numPr>
      </w:pPr>
      <w:r w:rsidRPr="00BD379A">
        <w:t>Time &amp; resources: In order to be tech successful we need to free up resources → always a healthy tension between work and freeing up time for this thinking work</w:t>
      </w:r>
    </w:p>
    <w:p w14:paraId="089A8AA1" w14:textId="77777777" w:rsidR="00BD379A" w:rsidRPr="00BD379A" w:rsidRDefault="00BD379A" w:rsidP="00BD379A">
      <w:pPr>
        <w:numPr>
          <w:ilvl w:val="0"/>
          <w:numId w:val="14"/>
        </w:numPr>
      </w:pPr>
      <w:r w:rsidRPr="00BD379A">
        <w:t>Regulatory: Vattenfall as a whole is very risk-averse. Tech: Co-pilot at Vattenfall quality is still inferior. Seems like we are adopting old tech. “Two thousand and late”</w:t>
      </w:r>
    </w:p>
    <w:p w14:paraId="2BC50480" w14:textId="77777777" w:rsidR="00BD379A" w:rsidRPr="00BD379A" w:rsidRDefault="00BD379A" w:rsidP="00BD379A">
      <w:pPr>
        <w:numPr>
          <w:ilvl w:val="0"/>
          <w:numId w:val="14"/>
        </w:numPr>
      </w:pPr>
    </w:p>
    <w:p w14:paraId="404A7D50" w14:textId="77777777" w:rsidR="00BD379A" w:rsidRPr="00BD379A" w:rsidRDefault="00BD379A" w:rsidP="00BD379A">
      <w:r w:rsidRPr="00BD379A">
        <w:t xml:space="preserve">•   </w:t>
      </w:r>
      <w:r w:rsidRPr="00BD379A">
        <w:tab/>
        <w:t>Where do you see the biggest challenges or success factors for successful tech vision implementation?</w:t>
      </w:r>
    </w:p>
    <w:p w14:paraId="04B6459A" w14:textId="77777777" w:rsidR="00BD379A" w:rsidRPr="00BD379A" w:rsidRDefault="00BD379A" w:rsidP="00BD379A">
      <w:pPr>
        <w:numPr>
          <w:ilvl w:val="0"/>
          <w:numId w:val="15"/>
        </w:numPr>
      </w:pPr>
      <w:r w:rsidRPr="00BD379A">
        <w:t>Execute it: The proof of the pudding is in the eating</w:t>
      </w:r>
    </w:p>
    <w:p w14:paraId="5F98C8C2" w14:textId="77777777" w:rsidR="00BD379A" w:rsidRPr="00BD379A" w:rsidRDefault="00BD379A" w:rsidP="00BD379A">
      <w:pPr>
        <w:numPr>
          <w:ilvl w:val="0"/>
          <w:numId w:val="15"/>
        </w:numPr>
      </w:pPr>
      <w:r w:rsidRPr="00BD379A">
        <w:t>Local ambassadors: DSH is very central org, but what it needs are local ambassadors to be the local power users who can teach others. Power users train others in local org, and also provide input to DSH → Cross-pollination</w:t>
      </w:r>
    </w:p>
    <w:p w14:paraId="035AB3F0" w14:textId="77777777" w:rsidR="00BD379A" w:rsidRPr="00BD379A" w:rsidRDefault="00BD379A" w:rsidP="00BD379A">
      <w:r w:rsidRPr="00BD379A">
        <w:t xml:space="preserve">•   </w:t>
      </w:r>
      <w:r w:rsidRPr="00BD379A">
        <w:tab/>
        <w:t>How can Germany’s data analytics support better business decisions across the organization?</w:t>
      </w:r>
    </w:p>
    <w:p w14:paraId="49B5C286" w14:textId="77777777" w:rsidR="00BD379A" w:rsidRPr="00BD379A" w:rsidRDefault="00BD379A" w:rsidP="00BD379A">
      <w:pPr>
        <w:numPr>
          <w:ilvl w:val="0"/>
          <w:numId w:val="16"/>
        </w:numPr>
      </w:pPr>
      <w:r w:rsidRPr="00BD379A">
        <w:t>DSH to support local country works and vice versa (see previous point on cross- pollination)</w:t>
      </w:r>
    </w:p>
    <w:p w14:paraId="5CF45B54" w14:textId="77777777" w:rsidR="00BD379A" w:rsidRPr="00BD379A" w:rsidRDefault="00BD379A" w:rsidP="00BD379A">
      <w:r w:rsidRPr="00BD379A">
        <w:t xml:space="preserve">•   </w:t>
      </w:r>
      <w:r w:rsidRPr="00BD379A">
        <w:tab/>
        <w:t>Based on your experience, how should we engage S&amp;O Germany teams to ensure they're aligned with our business transformation goals – and that they can support us?</w:t>
      </w:r>
    </w:p>
    <w:p w14:paraId="25609EC0" w14:textId="77777777" w:rsidR="00BD379A" w:rsidRPr="00BD379A" w:rsidRDefault="00BD379A" w:rsidP="00BD379A">
      <w:r w:rsidRPr="00BD379A">
        <w:t xml:space="preserve">•   </w:t>
      </w:r>
      <w:r w:rsidRPr="00BD379A">
        <w:tab/>
        <w:t>What's your current degree of process automation, and which processes would create the most value if digitized?</w:t>
      </w:r>
    </w:p>
    <w:p w14:paraId="06B7018C" w14:textId="77777777" w:rsidR="00BD379A" w:rsidRPr="00BD379A" w:rsidRDefault="00BD379A" w:rsidP="00BD379A">
      <w:pPr>
        <w:numPr>
          <w:ilvl w:val="0"/>
          <w:numId w:val="17"/>
        </w:numPr>
      </w:pPr>
      <w:r w:rsidRPr="00BD379A">
        <w:t>Extremely low to non-existent: we can do much more esp. In asset management (where we see quite a few FTE). If we automate, this leads to estimated 10 FTE by 2028, by having agents taking over tasks. The work for billing is 80% repetitive</w:t>
      </w:r>
    </w:p>
    <w:p w14:paraId="35C30A83" w14:textId="77777777" w:rsidR="00BD379A" w:rsidRPr="00BD379A" w:rsidRDefault="00BD379A" w:rsidP="00BD379A">
      <w:r w:rsidRPr="00BD379A">
        <w:t xml:space="preserve">•   </w:t>
      </w:r>
      <w:r w:rsidRPr="00BD379A">
        <w:tab/>
        <w:t>What unique local opportunities do you see that could support DSH vision?</w:t>
      </w:r>
    </w:p>
    <w:p w14:paraId="16771557" w14:textId="77777777" w:rsidR="00BD379A" w:rsidRPr="00BD379A" w:rsidRDefault="00BD379A" w:rsidP="00BD379A">
      <w:pPr>
        <w:numPr>
          <w:ilvl w:val="0"/>
          <w:numId w:val="18"/>
        </w:numPr>
      </w:pPr>
      <w:r w:rsidRPr="00BD379A">
        <w:lastRenderedPageBreak/>
        <w:t>We had this, also the local projects, wish list…</w:t>
      </w:r>
    </w:p>
    <w:p w14:paraId="717A6499" w14:textId="77777777" w:rsidR="00BD379A" w:rsidRPr="00BD379A" w:rsidRDefault="00BD379A" w:rsidP="00BD379A">
      <w:r w:rsidRPr="00BD379A">
        <w:t xml:space="preserve">•   </w:t>
      </w:r>
      <w:r w:rsidRPr="00BD379A">
        <w:tab/>
        <w:t>What is good and should not be changed? What should be changed?</w:t>
      </w:r>
    </w:p>
    <w:p w14:paraId="7F72320C" w14:textId="77777777" w:rsidR="00BD379A" w:rsidRPr="00BD379A" w:rsidRDefault="00BD379A" w:rsidP="00BD379A">
      <w:pPr>
        <w:numPr>
          <w:ilvl w:val="0"/>
          <w:numId w:val="19"/>
        </w:numPr>
      </w:pPr>
      <w:r w:rsidRPr="00BD379A">
        <w:t>Change: </w:t>
      </w:r>
    </w:p>
    <w:p w14:paraId="5AF6E8EC" w14:textId="77777777" w:rsidR="00BD379A" w:rsidRPr="00BD379A" w:rsidRDefault="00BD379A" w:rsidP="00BD379A">
      <w:pPr>
        <w:numPr>
          <w:ilvl w:val="1"/>
          <w:numId w:val="19"/>
        </w:numPr>
      </w:pPr>
      <w:r w:rsidRPr="00BD379A">
        <w:t>Think more about our eco systems and partners</w:t>
      </w:r>
    </w:p>
    <w:p w14:paraId="4D529B99" w14:textId="77777777" w:rsidR="00BD379A" w:rsidRPr="00BD379A" w:rsidRDefault="00BD379A" w:rsidP="00BD379A">
      <w:pPr>
        <w:numPr>
          <w:ilvl w:val="1"/>
          <w:numId w:val="19"/>
        </w:numPr>
      </w:pPr>
      <w:r w:rsidRPr="00BD379A">
        <w:t>HR-aspect of a synthetic-agent (near) future</w:t>
      </w:r>
    </w:p>
    <w:p w14:paraId="75280BB4" w14:textId="77777777" w:rsidR="00BD379A" w:rsidRPr="00BD379A" w:rsidRDefault="00BD379A" w:rsidP="00BD379A">
      <w:pPr>
        <w:numPr>
          <w:ilvl w:val="1"/>
          <w:numId w:val="19"/>
        </w:numPr>
      </w:pPr>
      <w:r w:rsidRPr="00BD379A">
        <w:t>Operating Model: Not to change the Operating Model, yet DSH should be everywhere, like a 2-way street</w:t>
      </w:r>
    </w:p>
    <w:p w14:paraId="1C55F167" w14:textId="77777777" w:rsidR="00BD379A" w:rsidRPr="00BD379A" w:rsidRDefault="00BD379A" w:rsidP="00BD379A">
      <w:pPr>
        <w:numPr>
          <w:ilvl w:val="0"/>
          <w:numId w:val="19"/>
        </w:numPr>
      </w:pPr>
      <w:r w:rsidRPr="00BD379A">
        <w:t>Not change: </w:t>
      </w:r>
    </w:p>
    <w:p w14:paraId="281ABD62" w14:textId="77777777" w:rsidR="00BD379A" w:rsidRPr="00BD379A" w:rsidRDefault="00BD379A" w:rsidP="00BD379A">
      <w:pPr>
        <w:numPr>
          <w:ilvl w:val="1"/>
          <w:numId w:val="19"/>
        </w:numPr>
      </w:pPr>
      <w:r w:rsidRPr="00BD379A">
        <w:t>Having the ability that power users interact with developers, help developers to understand what we really mean (so to lead the developers…) → MIX AND MATCH</w:t>
      </w:r>
    </w:p>
    <w:p w14:paraId="24E01E96" w14:textId="77777777" w:rsidR="00BD379A" w:rsidRPr="00BD379A" w:rsidRDefault="00BD379A" w:rsidP="00BD379A">
      <w:r w:rsidRPr="00BD379A">
        <w:t>Where should we be careful given all the uncertainties around us?</w:t>
      </w:r>
    </w:p>
    <w:p w14:paraId="45022CFE" w14:textId="77777777" w:rsidR="00BD379A" w:rsidRPr="00BD379A" w:rsidRDefault="00BD379A" w:rsidP="00BD379A">
      <w:pPr>
        <w:numPr>
          <w:ilvl w:val="0"/>
          <w:numId w:val="20"/>
        </w:numPr>
      </w:pPr>
      <w:r w:rsidRPr="00BD379A">
        <w:t>Regulatory: Not too concerned for now</w:t>
      </w:r>
    </w:p>
    <w:p w14:paraId="7F84F791" w14:textId="77777777" w:rsidR="00BD379A" w:rsidRPr="00BD379A" w:rsidRDefault="00BD379A" w:rsidP="00BD379A">
      <w:pPr>
        <w:numPr>
          <w:ilvl w:val="0"/>
          <w:numId w:val="20"/>
        </w:numPr>
      </w:pPr>
      <w:r w:rsidRPr="00BD379A">
        <w:t>Power of Workers Councils (Not in Germany, but certainly in other countries), they have formulated a central policy “no jobs should be lost due to AI”</w:t>
      </w:r>
    </w:p>
    <w:p w14:paraId="2B1A7A13" w14:textId="77777777" w:rsidR="00BD379A" w:rsidRPr="00BD379A" w:rsidRDefault="00BD379A" w:rsidP="00BD379A">
      <w:pPr>
        <w:numPr>
          <w:ilvl w:val="0"/>
          <w:numId w:val="20"/>
        </w:numPr>
      </w:pPr>
      <w:r w:rsidRPr="00BD379A">
        <w:t>Future landscape will include M&amp;A: Tech stack / back-end / stitching things together → WE NEED TO HAVE A PLAN wrt due diligence (How do we document for DD, discuss in very small audience)</w:t>
      </w:r>
    </w:p>
    <w:p w14:paraId="31CA033E" w14:textId="77777777" w:rsidR="00BD379A" w:rsidRPr="00BD379A" w:rsidRDefault="00BD379A" w:rsidP="00BD379A"/>
    <w:p w14:paraId="2DEB4149" w14:textId="77777777" w:rsidR="00BD379A" w:rsidRPr="00BD379A" w:rsidRDefault="00BD379A" w:rsidP="00BD379A">
      <w:r w:rsidRPr="00BD379A">
        <w:rPr>
          <w:b/>
          <w:bCs/>
        </w:rPr>
        <w:t>5. Conclusion (5”)</w:t>
      </w:r>
    </w:p>
    <w:p w14:paraId="3534463E" w14:textId="77777777" w:rsidR="00BD379A" w:rsidRPr="00BD379A" w:rsidRDefault="00BD379A" w:rsidP="00BD379A">
      <w:r w:rsidRPr="00BD379A">
        <w:t xml:space="preserve">•   </w:t>
      </w:r>
      <w:r w:rsidRPr="00BD379A">
        <w:tab/>
        <w:t>Do you have anything else to add in this context? Anything we missed?</w:t>
      </w:r>
    </w:p>
    <w:p w14:paraId="31777F42" w14:textId="77777777" w:rsidR="00BD379A" w:rsidRPr="00BD379A" w:rsidRDefault="00BD379A" w:rsidP="00BD379A">
      <w:r w:rsidRPr="00BD379A">
        <w:t xml:space="preserve">•   </w:t>
      </w:r>
      <w:r w:rsidRPr="00BD379A">
        <w:tab/>
        <w:t>Patrick thanks the interviewee and hands over to Pieter.</w:t>
      </w:r>
    </w:p>
    <w:p w14:paraId="5059CC6F" w14:textId="77777777" w:rsidR="00BD379A" w:rsidRPr="00BD379A" w:rsidRDefault="00BD379A" w:rsidP="00BD379A">
      <w:r w:rsidRPr="00BD379A">
        <w:t xml:space="preserve">•   </w:t>
      </w:r>
      <w:r w:rsidRPr="00BD379A">
        <w:tab/>
        <w:t>Pieter: Explanation of next steps – All interviews will be synthesized and used as input for design process</w:t>
      </w:r>
    </w:p>
    <w:p w14:paraId="2004A6C7" w14:textId="77777777" w:rsidR="00BD379A" w:rsidRPr="00BD379A" w:rsidRDefault="00BD379A" w:rsidP="00BD379A">
      <w:r w:rsidRPr="00BD379A">
        <w:t xml:space="preserve">•   </w:t>
      </w:r>
      <w:r w:rsidRPr="00BD379A">
        <w:tab/>
        <w:t>We are interviewing a limited number of stakeholders to gain insights to help craft the kick-off. Who else should we be involving in the design process and/or the exposure process for this initiative?</w:t>
      </w:r>
    </w:p>
    <w:p w14:paraId="6D679D78" w14:textId="77777777" w:rsidR="003720AB" w:rsidRPr="00BD379A" w:rsidRDefault="003720AB" w:rsidP="00BD379A"/>
    <w:sectPr w:rsidR="003720AB" w:rsidRPr="00BD379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44328D"/>
    <w:multiLevelType w:val="multilevel"/>
    <w:tmpl w:val="01BE4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686BD2"/>
    <w:multiLevelType w:val="hybridMultilevel"/>
    <w:tmpl w:val="4F246F10"/>
    <w:lvl w:ilvl="0" w:tplc="5748EBDC">
      <w:start w:val="1"/>
      <w:numFmt w:val="bullet"/>
      <w:lvlText w:val="•"/>
      <w:lvlJc w:val="left"/>
      <w:pPr>
        <w:tabs>
          <w:tab w:val="num" w:pos="720"/>
        </w:tabs>
        <w:ind w:left="720" w:hanging="360"/>
      </w:pPr>
      <w:rPr>
        <w:rFonts w:ascii="Arial" w:hAnsi="Arial" w:hint="default"/>
      </w:rPr>
    </w:lvl>
    <w:lvl w:ilvl="1" w:tplc="F4D40D20">
      <w:start w:val="1"/>
      <w:numFmt w:val="bullet"/>
      <w:lvlText w:val="•"/>
      <w:lvlJc w:val="left"/>
      <w:pPr>
        <w:tabs>
          <w:tab w:val="num" w:pos="1440"/>
        </w:tabs>
        <w:ind w:left="1440" w:hanging="360"/>
      </w:pPr>
      <w:rPr>
        <w:rFonts w:ascii="Arial" w:hAnsi="Arial" w:hint="default"/>
      </w:rPr>
    </w:lvl>
    <w:lvl w:ilvl="2" w:tplc="F172567E" w:tentative="1">
      <w:start w:val="1"/>
      <w:numFmt w:val="bullet"/>
      <w:lvlText w:val="•"/>
      <w:lvlJc w:val="left"/>
      <w:pPr>
        <w:tabs>
          <w:tab w:val="num" w:pos="2160"/>
        </w:tabs>
        <w:ind w:left="2160" w:hanging="360"/>
      </w:pPr>
      <w:rPr>
        <w:rFonts w:ascii="Arial" w:hAnsi="Arial" w:hint="default"/>
      </w:rPr>
    </w:lvl>
    <w:lvl w:ilvl="3" w:tplc="7526D144" w:tentative="1">
      <w:start w:val="1"/>
      <w:numFmt w:val="bullet"/>
      <w:lvlText w:val="•"/>
      <w:lvlJc w:val="left"/>
      <w:pPr>
        <w:tabs>
          <w:tab w:val="num" w:pos="2880"/>
        </w:tabs>
        <w:ind w:left="2880" w:hanging="360"/>
      </w:pPr>
      <w:rPr>
        <w:rFonts w:ascii="Arial" w:hAnsi="Arial" w:hint="default"/>
      </w:rPr>
    </w:lvl>
    <w:lvl w:ilvl="4" w:tplc="A8A44384" w:tentative="1">
      <w:start w:val="1"/>
      <w:numFmt w:val="bullet"/>
      <w:lvlText w:val="•"/>
      <w:lvlJc w:val="left"/>
      <w:pPr>
        <w:tabs>
          <w:tab w:val="num" w:pos="3600"/>
        </w:tabs>
        <w:ind w:left="3600" w:hanging="360"/>
      </w:pPr>
      <w:rPr>
        <w:rFonts w:ascii="Arial" w:hAnsi="Arial" w:hint="default"/>
      </w:rPr>
    </w:lvl>
    <w:lvl w:ilvl="5" w:tplc="B28E939A" w:tentative="1">
      <w:start w:val="1"/>
      <w:numFmt w:val="bullet"/>
      <w:lvlText w:val="•"/>
      <w:lvlJc w:val="left"/>
      <w:pPr>
        <w:tabs>
          <w:tab w:val="num" w:pos="4320"/>
        </w:tabs>
        <w:ind w:left="4320" w:hanging="360"/>
      </w:pPr>
      <w:rPr>
        <w:rFonts w:ascii="Arial" w:hAnsi="Arial" w:hint="default"/>
      </w:rPr>
    </w:lvl>
    <w:lvl w:ilvl="6" w:tplc="FBB4EF1A" w:tentative="1">
      <w:start w:val="1"/>
      <w:numFmt w:val="bullet"/>
      <w:lvlText w:val="•"/>
      <w:lvlJc w:val="left"/>
      <w:pPr>
        <w:tabs>
          <w:tab w:val="num" w:pos="5040"/>
        </w:tabs>
        <w:ind w:left="5040" w:hanging="360"/>
      </w:pPr>
      <w:rPr>
        <w:rFonts w:ascii="Arial" w:hAnsi="Arial" w:hint="default"/>
      </w:rPr>
    </w:lvl>
    <w:lvl w:ilvl="7" w:tplc="3B268444" w:tentative="1">
      <w:start w:val="1"/>
      <w:numFmt w:val="bullet"/>
      <w:lvlText w:val="•"/>
      <w:lvlJc w:val="left"/>
      <w:pPr>
        <w:tabs>
          <w:tab w:val="num" w:pos="5760"/>
        </w:tabs>
        <w:ind w:left="5760" w:hanging="360"/>
      </w:pPr>
      <w:rPr>
        <w:rFonts w:ascii="Arial" w:hAnsi="Arial" w:hint="default"/>
      </w:rPr>
    </w:lvl>
    <w:lvl w:ilvl="8" w:tplc="B7860AB2"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175836B1"/>
    <w:multiLevelType w:val="multilevel"/>
    <w:tmpl w:val="E77C2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2DE5F32"/>
    <w:multiLevelType w:val="multilevel"/>
    <w:tmpl w:val="745685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502640A"/>
    <w:multiLevelType w:val="multilevel"/>
    <w:tmpl w:val="35EE4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35A52B6"/>
    <w:multiLevelType w:val="multilevel"/>
    <w:tmpl w:val="A18AC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67A30F8"/>
    <w:multiLevelType w:val="multilevel"/>
    <w:tmpl w:val="D29AF4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77A044B"/>
    <w:multiLevelType w:val="multilevel"/>
    <w:tmpl w:val="BB508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AF50D2C"/>
    <w:multiLevelType w:val="multilevel"/>
    <w:tmpl w:val="F8D6B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C473D34"/>
    <w:multiLevelType w:val="hybridMultilevel"/>
    <w:tmpl w:val="7BB40C30"/>
    <w:lvl w:ilvl="0" w:tplc="054C7722">
      <w:start w:val="1"/>
      <w:numFmt w:val="bullet"/>
      <w:lvlText w:val="•"/>
      <w:lvlJc w:val="left"/>
      <w:pPr>
        <w:tabs>
          <w:tab w:val="num" w:pos="720"/>
        </w:tabs>
        <w:ind w:left="720" w:hanging="360"/>
      </w:pPr>
      <w:rPr>
        <w:rFonts w:ascii="Arial" w:hAnsi="Arial" w:hint="default"/>
      </w:rPr>
    </w:lvl>
    <w:lvl w:ilvl="1" w:tplc="E03283CE">
      <w:start w:val="1"/>
      <w:numFmt w:val="bullet"/>
      <w:lvlText w:val="•"/>
      <w:lvlJc w:val="left"/>
      <w:pPr>
        <w:tabs>
          <w:tab w:val="num" w:pos="1440"/>
        </w:tabs>
        <w:ind w:left="1440" w:hanging="360"/>
      </w:pPr>
      <w:rPr>
        <w:rFonts w:ascii="Arial" w:hAnsi="Arial" w:hint="default"/>
      </w:rPr>
    </w:lvl>
    <w:lvl w:ilvl="2" w:tplc="E2FA5410" w:tentative="1">
      <w:start w:val="1"/>
      <w:numFmt w:val="bullet"/>
      <w:lvlText w:val="•"/>
      <w:lvlJc w:val="left"/>
      <w:pPr>
        <w:tabs>
          <w:tab w:val="num" w:pos="2160"/>
        </w:tabs>
        <w:ind w:left="2160" w:hanging="360"/>
      </w:pPr>
      <w:rPr>
        <w:rFonts w:ascii="Arial" w:hAnsi="Arial" w:hint="default"/>
      </w:rPr>
    </w:lvl>
    <w:lvl w:ilvl="3" w:tplc="5D587DB6" w:tentative="1">
      <w:start w:val="1"/>
      <w:numFmt w:val="bullet"/>
      <w:lvlText w:val="•"/>
      <w:lvlJc w:val="left"/>
      <w:pPr>
        <w:tabs>
          <w:tab w:val="num" w:pos="2880"/>
        </w:tabs>
        <w:ind w:left="2880" w:hanging="360"/>
      </w:pPr>
      <w:rPr>
        <w:rFonts w:ascii="Arial" w:hAnsi="Arial" w:hint="default"/>
      </w:rPr>
    </w:lvl>
    <w:lvl w:ilvl="4" w:tplc="25DCBED8" w:tentative="1">
      <w:start w:val="1"/>
      <w:numFmt w:val="bullet"/>
      <w:lvlText w:val="•"/>
      <w:lvlJc w:val="left"/>
      <w:pPr>
        <w:tabs>
          <w:tab w:val="num" w:pos="3600"/>
        </w:tabs>
        <w:ind w:left="3600" w:hanging="360"/>
      </w:pPr>
      <w:rPr>
        <w:rFonts w:ascii="Arial" w:hAnsi="Arial" w:hint="default"/>
      </w:rPr>
    </w:lvl>
    <w:lvl w:ilvl="5" w:tplc="FB5C94AC" w:tentative="1">
      <w:start w:val="1"/>
      <w:numFmt w:val="bullet"/>
      <w:lvlText w:val="•"/>
      <w:lvlJc w:val="left"/>
      <w:pPr>
        <w:tabs>
          <w:tab w:val="num" w:pos="4320"/>
        </w:tabs>
        <w:ind w:left="4320" w:hanging="360"/>
      </w:pPr>
      <w:rPr>
        <w:rFonts w:ascii="Arial" w:hAnsi="Arial" w:hint="default"/>
      </w:rPr>
    </w:lvl>
    <w:lvl w:ilvl="6" w:tplc="0A28E590" w:tentative="1">
      <w:start w:val="1"/>
      <w:numFmt w:val="bullet"/>
      <w:lvlText w:val="•"/>
      <w:lvlJc w:val="left"/>
      <w:pPr>
        <w:tabs>
          <w:tab w:val="num" w:pos="5040"/>
        </w:tabs>
        <w:ind w:left="5040" w:hanging="360"/>
      </w:pPr>
      <w:rPr>
        <w:rFonts w:ascii="Arial" w:hAnsi="Arial" w:hint="default"/>
      </w:rPr>
    </w:lvl>
    <w:lvl w:ilvl="7" w:tplc="4E323084" w:tentative="1">
      <w:start w:val="1"/>
      <w:numFmt w:val="bullet"/>
      <w:lvlText w:val="•"/>
      <w:lvlJc w:val="left"/>
      <w:pPr>
        <w:tabs>
          <w:tab w:val="num" w:pos="5760"/>
        </w:tabs>
        <w:ind w:left="5760" w:hanging="360"/>
      </w:pPr>
      <w:rPr>
        <w:rFonts w:ascii="Arial" w:hAnsi="Arial" w:hint="default"/>
      </w:rPr>
    </w:lvl>
    <w:lvl w:ilvl="8" w:tplc="89620C84"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3E6A1FB4"/>
    <w:multiLevelType w:val="hybridMultilevel"/>
    <w:tmpl w:val="0AE415DE"/>
    <w:lvl w:ilvl="0" w:tplc="3014D2D8">
      <w:start w:val="1"/>
      <w:numFmt w:val="bullet"/>
      <w:lvlText w:val="•"/>
      <w:lvlJc w:val="left"/>
      <w:pPr>
        <w:tabs>
          <w:tab w:val="num" w:pos="720"/>
        </w:tabs>
        <w:ind w:left="720" w:hanging="360"/>
      </w:pPr>
      <w:rPr>
        <w:rFonts w:ascii="Arial" w:hAnsi="Arial" w:hint="default"/>
      </w:rPr>
    </w:lvl>
    <w:lvl w:ilvl="1" w:tplc="4BE2AA46">
      <w:start w:val="1"/>
      <w:numFmt w:val="bullet"/>
      <w:lvlText w:val="•"/>
      <w:lvlJc w:val="left"/>
      <w:pPr>
        <w:tabs>
          <w:tab w:val="num" w:pos="1440"/>
        </w:tabs>
        <w:ind w:left="1440" w:hanging="360"/>
      </w:pPr>
      <w:rPr>
        <w:rFonts w:ascii="Arial" w:hAnsi="Arial" w:hint="default"/>
      </w:rPr>
    </w:lvl>
    <w:lvl w:ilvl="2" w:tplc="CDF4986A" w:tentative="1">
      <w:start w:val="1"/>
      <w:numFmt w:val="bullet"/>
      <w:lvlText w:val="•"/>
      <w:lvlJc w:val="left"/>
      <w:pPr>
        <w:tabs>
          <w:tab w:val="num" w:pos="2160"/>
        </w:tabs>
        <w:ind w:left="2160" w:hanging="360"/>
      </w:pPr>
      <w:rPr>
        <w:rFonts w:ascii="Arial" w:hAnsi="Arial" w:hint="default"/>
      </w:rPr>
    </w:lvl>
    <w:lvl w:ilvl="3" w:tplc="AAFC0AE4" w:tentative="1">
      <w:start w:val="1"/>
      <w:numFmt w:val="bullet"/>
      <w:lvlText w:val="•"/>
      <w:lvlJc w:val="left"/>
      <w:pPr>
        <w:tabs>
          <w:tab w:val="num" w:pos="2880"/>
        </w:tabs>
        <w:ind w:left="2880" w:hanging="360"/>
      </w:pPr>
      <w:rPr>
        <w:rFonts w:ascii="Arial" w:hAnsi="Arial" w:hint="default"/>
      </w:rPr>
    </w:lvl>
    <w:lvl w:ilvl="4" w:tplc="34227E0C" w:tentative="1">
      <w:start w:val="1"/>
      <w:numFmt w:val="bullet"/>
      <w:lvlText w:val="•"/>
      <w:lvlJc w:val="left"/>
      <w:pPr>
        <w:tabs>
          <w:tab w:val="num" w:pos="3600"/>
        </w:tabs>
        <w:ind w:left="3600" w:hanging="360"/>
      </w:pPr>
      <w:rPr>
        <w:rFonts w:ascii="Arial" w:hAnsi="Arial" w:hint="default"/>
      </w:rPr>
    </w:lvl>
    <w:lvl w:ilvl="5" w:tplc="39246AD4" w:tentative="1">
      <w:start w:val="1"/>
      <w:numFmt w:val="bullet"/>
      <w:lvlText w:val="•"/>
      <w:lvlJc w:val="left"/>
      <w:pPr>
        <w:tabs>
          <w:tab w:val="num" w:pos="4320"/>
        </w:tabs>
        <w:ind w:left="4320" w:hanging="360"/>
      </w:pPr>
      <w:rPr>
        <w:rFonts w:ascii="Arial" w:hAnsi="Arial" w:hint="default"/>
      </w:rPr>
    </w:lvl>
    <w:lvl w:ilvl="6" w:tplc="ABC06340" w:tentative="1">
      <w:start w:val="1"/>
      <w:numFmt w:val="bullet"/>
      <w:lvlText w:val="•"/>
      <w:lvlJc w:val="left"/>
      <w:pPr>
        <w:tabs>
          <w:tab w:val="num" w:pos="5040"/>
        </w:tabs>
        <w:ind w:left="5040" w:hanging="360"/>
      </w:pPr>
      <w:rPr>
        <w:rFonts w:ascii="Arial" w:hAnsi="Arial" w:hint="default"/>
      </w:rPr>
    </w:lvl>
    <w:lvl w:ilvl="7" w:tplc="08DE9E0A" w:tentative="1">
      <w:start w:val="1"/>
      <w:numFmt w:val="bullet"/>
      <w:lvlText w:val="•"/>
      <w:lvlJc w:val="left"/>
      <w:pPr>
        <w:tabs>
          <w:tab w:val="num" w:pos="5760"/>
        </w:tabs>
        <w:ind w:left="5760" w:hanging="360"/>
      </w:pPr>
      <w:rPr>
        <w:rFonts w:ascii="Arial" w:hAnsi="Arial" w:hint="default"/>
      </w:rPr>
    </w:lvl>
    <w:lvl w:ilvl="8" w:tplc="8910A032"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40681CA8"/>
    <w:multiLevelType w:val="multilevel"/>
    <w:tmpl w:val="0FCEB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28F017D"/>
    <w:multiLevelType w:val="multilevel"/>
    <w:tmpl w:val="823252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6110830"/>
    <w:multiLevelType w:val="multilevel"/>
    <w:tmpl w:val="7F36D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C224687"/>
    <w:multiLevelType w:val="hybridMultilevel"/>
    <w:tmpl w:val="D1C2A9B2"/>
    <w:lvl w:ilvl="0" w:tplc="BEE280FC">
      <w:start w:val="1"/>
      <w:numFmt w:val="bullet"/>
      <w:lvlText w:val="•"/>
      <w:lvlJc w:val="left"/>
      <w:pPr>
        <w:tabs>
          <w:tab w:val="num" w:pos="720"/>
        </w:tabs>
        <w:ind w:left="720" w:hanging="360"/>
      </w:pPr>
      <w:rPr>
        <w:rFonts w:ascii="Arial" w:hAnsi="Arial" w:hint="default"/>
      </w:rPr>
    </w:lvl>
    <w:lvl w:ilvl="1" w:tplc="CA34C172">
      <w:numFmt w:val="bullet"/>
      <w:lvlText w:val="o"/>
      <w:lvlJc w:val="left"/>
      <w:pPr>
        <w:tabs>
          <w:tab w:val="num" w:pos="1440"/>
        </w:tabs>
        <w:ind w:left="1440" w:hanging="360"/>
      </w:pPr>
      <w:rPr>
        <w:rFonts w:ascii="Courier New" w:hAnsi="Courier New" w:hint="default"/>
      </w:rPr>
    </w:lvl>
    <w:lvl w:ilvl="2" w:tplc="DB9C7B56" w:tentative="1">
      <w:start w:val="1"/>
      <w:numFmt w:val="bullet"/>
      <w:lvlText w:val="•"/>
      <w:lvlJc w:val="left"/>
      <w:pPr>
        <w:tabs>
          <w:tab w:val="num" w:pos="2160"/>
        </w:tabs>
        <w:ind w:left="2160" w:hanging="360"/>
      </w:pPr>
      <w:rPr>
        <w:rFonts w:ascii="Arial" w:hAnsi="Arial" w:hint="default"/>
      </w:rPr>
    </w:lvl>
    <w:lvl w:ilvl="3" w:tplc="07A46514" w:tentative="1">
      <w:start w:val="1"/>
      <w:numFmt w:val="bullet"/>
      <w:lvlText w:val="•"/>
      <w:lvlJc w:val="left"/>
      <w:pPr>
        <w:tabs>
          <w:tab w:val="num" w:pos="2880"/>
        </w:tabs>
        <w:ind w:left="2880" w:hanging="360"/>
      </w:pPr>
      <w:rPr>
        <w:rFonts w:ascii="Arial" w:hAnsi="Arial" w:hint="default"/>
      </w:rPr>
    </w:lvl>
    <w:lvl w:ilvl="4" w:tplc="44B69036" w:tentative="1">
      <w:start w:val="1"/>
      <w:numFmt w:val="bullet"/>
      <w:lvlText w:val="•"/>
      <w:lvlJc w:val="left"/>
      <w:pPr>
        <w:tabs>
          <w:tab w:val="num" w:pos="3600"/>
        </w:tabs>
        <w:ind w:left="3600" w:hanging="360"/>
      </w:pPr>
      <w:rPr>
        <w:rFonts w:ascii="Arial" w:hAnsi="Arial" w:hint="default"/>
      </w:rPr>
    </w:lvl>
    <w:lvl w:ilvl="5" w:tplc="F0DE35D4" w:tentative="1">
      <w:start w:val="1"/>
      <w:numFmt w:val="bullet"/>
      <w:lvlText w:val="•"/>
      <w:lvlJc w:val="left"/>
      <w:pPr>
        <w:tabs>
          <w:tab w:val="num" w:pos="4320"/>
        </w:tabs>
        <w:ind w:left="4320" w:hanging="360"/>
      </w:pPr>
      <w:rPr>
        <w:rFonts w:ascii="Arial" w:hAnsi="Arial" w:hint="default"/>
      </w:rPr>
    </w:lvl>
    <w:lvl w:ilvl="6" w:tplc="4CB08DDE" w:tentative="1">
      <w:start w:val="1"/>
      <w:numFmt w:val="bullet"/>
      <w:lvlText w:val="•"/>
      <w:lvlJc w:val="left"/>
      <w:pPr>
        <w:tabs>
          <w:tab w:val="num" w:pos="5040"/>
        </w:tabs>
        <w:ind w:left="5040" w:hanging="360"/>
      </w:pPr>
      <w:rPr>
        <w:rFonts w:ascii="Arial" w:hAnsi="Arial" w:hint="default"/>
      </w:rPr>
    </w:lvl>
    <w:lvl w:ilvl="7" w:tplc="EA4ACE7A" w:tentative="1">
      <w:start w:val="1"/>
      <w:numFmt w:val="bullet"/>
      <w:lvlText w:val="•"/>
      <w:lvlJc w:val="left"/>
      <w:pPr>
        <w:tabs>
          <w:tab w:val="num" w:pos="5760"/>
        </w:tabs>
        <w:ind w:left="5760" w:hanging="360"/>
      </w:pPr>
      <w:rPr>
        <w:rFonts w:ascii="Arial" w:hAnsi="Arial" w:hint="default"/>
      </w:rPr>
    </w:lvl>
    <w:lvl w:ilvl="8" w:tplc="B9CC587C"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667E346E"/>
    <w:multiLevelType w:val="multilevel"/>
    <w:tmpl w:val="3834B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A697BC5"/>
    <w:multiLevelType w:val="multilevel"/>
    <w:tmpl w:val="18B2E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CE26432"/>
    <w:multiLevelType w:val="hybridMultilevel"/>
    <w:tmpl w:val="27AC419C"/>
    <w:lvl w:ilvl="0" w:tplc="62B4E78A">
      <w:start w:val="1"/>
      <w:numFmt w:val="bullet"/>
      <w:lvlText w:val="•"/>
      <w:lvlJc w:val="left"/>
      <w:pPr>
        <w:tabs>
          <w:tab w:val="num" w:pos="720"/>
        </w:tabs>
        <w:ind w:left="720" w:hanging="360"/>
      </w:pPr>
      <w:rPr>
        <w:rFonts w:ascii="Arial" w:hAnsi="Arial" w:hint="default"/>
      </w:rPr>
    </w:lvl>
    <w:lvl w:ilvl="1" w:tplc="26281DD4">
      <w:start w:val="1"/>
      <w:numFmt w:val="bullet"/>
      <w:lvlText w:val="•"/>
      <w:lvlJc w:val="left"/>
      <w:pPr>
        <w:tabs>
          <w:tab w:val="num" w:pos="1440"/>
        </w:tabs>
        <w:ind w:left="1440" w:hanging="360"/>
      </w:pPr>
      <w:rPr>
        <w:rFonts w:ascii="Arial" w:hAnsi="Arial" w:hint="default"/>
      </w:rPr>
    </w:lvl>
    <w:lvl w:ilvl="2" w:tplc="B06A4FB2" w:tentative="1">
      <w:start w:val="1"/>
      <w:numFmt w:val="bullet"/>
      <w:lvlText w:val="•"/>
      <w:lvlJc w:val="left"/>
      <w:pPr>
        <w:tabs>
          <w:tab w:val="num" w:pos="2160"/>
        </w:tabs>
        <w:ind w:left="2160" w:hanging="360"/>
      </w:pPr>
      <w:rPr>
        <w:rFonts w:ascii="Arial" w:hAnsi="Arial" w:hint="default"/>
      </w:rPr>
    </w:lvl>
    <w:lvl w:ilvl="3" w:tplc="CEEE3C78" w:tentative="1">
      <w:start w:val="1"/>
      <w:numFmt w:val="bullet"/>
      <w:lvlText w:val="•"/>
      <w:lvlJc w:val="left"/>
      <w:pPr>
        <w:tabs>
          <w:tab w:val="num" w:pos="2880"/>
        </w:tabs>
        <w:ind w:left="2880" w:hanging="360"/>
      </w:pPr>
      <w:rPr>
        <w:rFonts w:ascii="Arial" w:hAnsi="Arial" w:hint="default"/>
      </w:rPr>
    </w:lvl>
    <w:lvl w:ilvl="4" w:tplc="19EA7C32" w:tentative="1">
      <w:start w:val="1"/>
      <w:numFmt w:val="bullet"/>
      <w:lvlText w:val="•"/>
      <w:lvlJc w:val="left"/>
      <w:pPr>
        <w:tabs>
          <w:tab w:val="num" w:pos="3600"/>
        </w:tabs>
        <w:ind w:left="3600" w:hanging="360"/>
      </w:pPr>
      <w:rPr>
        <w:rFonts w:ascii="Arial" w:hAnsi="Arial" w:hint="default"/>
      </w:rPr>
    </w:lvl>
    <w:lvl w:ilvl="5" w:tplc="1DEE970E" w:tentative="1">
      <w:start w:val="1"/>
      <w:numFmt w:val="bullet"/>
      <w:lvlText w:val="•"/>
      <w:lvlJc w:val="left"/>
      <w:pPr>
        <w:tabs>
          <w:tab w:val="num" w:pos="4320"/>
        </w:tabs>
        <w:ind w:left="4320" w:hanging="360"/>
      </w:pPr>
      <w:rPr>
        <w:rFonts w:ascii="Arial" w:hAnsi="Arial" w:hint="default"/>
      </w:rPr>
    </w:lvl>
    <w:lvl w:ilvl="6" w:tplc="77684C50" w:tentative="1">
      <w:start w:val="1"/>
      <w:numFmt w:val="bullet"/>
      <w:lvlText w:val="•"/>
      <w:lvlJc w:val="left"/>
      <w:pPr>
        <w:tabs>
          <w:tab w:val="num" w:pos="5040"/>
        </w:tabs>
        <w:ind w:left="5040" w:hanging="360"/>
      </w:pPr>
      <w:rPr>
        <w:rFonts w:ascii="Arial" w:hAnsi="Arial" w:hint="default"/>
      </w:rPr>
    </w:lvl>
    <w:lvl w:ilvl="7" w:tplc="F0C8B9C0" w:tentative="1">
      <w:start w:val="1"/>
      <w:numFmt w:val="bullet"/>
      <w:lvlText w:val="•"/>
      <w:lvlJc w:val="left"/>
      <w:pPr>
        <w:tabs>
          <w:tab w:val="num" w:pos="5760"/>
        </w:tabs>
        <w:ind w:left="5760" w:hanging="360"/>
      </w:pPr>
      <w:rPr>
        <w:rFonts w:ascii="Arial" w:hAnsi="Arial" w:hint="default"/>
      </w:rPr>
    </w:lvl>
    <w:lvl w:ilvl="8" w:tplc="A29E27DC"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7B565387"/>
    <w:multiLevelType w:val="multilevel"/>
    <w:tmpl w:val="43AC8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E556138"/>
    <w:multiLevelType w:val="multilevel"/>
    <w:tmpl w:val="FB522F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17508054">
    <w:abstractNumId w:val="18"/>
  </w:num>
  <w:num w:numId="2" w16cid:durableId="1987314013">
    <w:abstractNumId w:val="14"/>
  </w:num>
  <w:num w:numId="3" w16cid:durableId="1162115249">
    <w:abstractNumId w:val="1"/>
  </w:num>
  <w:num w:numId="4" w16cid:durableId="589312087">
    <w:abstractNumId w:val="10"/>
  </w:num>
  <w:num w:numId="5" w16cid:durableId="920067985">
    <w:abstractNumId w:val="9"/>
  </w:num>
  <w:num w:numId="6" w16cid:durableId="1246450959">
    <w:abstractNumId w:val="17"/>
  </w:num>
  <w:num w:numId="7" w16cid:durableId="523248162">
    <w:abstractNumId w:val="2"/>
  </w:num>
  <w:num w:numId="8" w16cid:durableId="305741143">
    <w:abstractNumId w:val="5"/>
  </w:num>
  <w:num w:numId="9" w16cid:durableId="1007293896">
    <w:abstractNumId w:val="15"/>
  </w:num>
  <w:num w:numId="10" w16cid:durableId="1219248021">
    <w:abstractNumId w:val="13"/>
  </w:num>
  <w:num w:numId="11" w16cid:durableId="280379887">
    <w:abstractNumId w:val="16"/>
  </w:num>
  <w:num w:numId="12" w16cid:durableId="300307798">
    <w:abstractNumId w:val="11"/>
  </w:num>
  <w:num w:numId="13" w16cid:durableId="509948145">
    <w:abstractNumId w:val="19"/>
  </w:num>
  <w:num w:numId="14" w16cid:durableId="1745645730">
    <w:abstractNumId w:val="12"/>
  </w:num>
  <w:num w:numId="15" w16cid:durableId="1326738870">
    <w:abstractNumId w:val="8"/>
  </w:num>
  <w:num w:numId="16" w16cid:durableId="1886944932">
    <w:abstractNumId w:val="3"/>
  </w:num>
  <w:num w:numId="17" w16cid:durableId="782264647">
    <w:abstractNumId w:val="4"/>
  </w:num>
  <w:num w:numId="18" w16cid:durableId="1923443420">
    <w:abstractNumId w:val="0"/>
  </w:num>
  <w:num w:numId="19" w16cid:durableId="2065594390">
    <w:abstractNumId w:val="6"/>
  </w:num>
  <w:num w:numId="20" w16cid:durableId="1750494775">
    <w:abstractNumId w:val="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020F"/>
    <w:rsid w:val="0003020F"/>
    <w:rsid w:val="000B76F1"/>
    <w:rsid w:val="001332C8"/>
    <w:rsid w:val="00217E04"/>
    <w:rsid w:val="002328C5"/>
    <w:rsid w:val="0024193C"/>
    <w:rsid w:val="003720AB"/>
    <w:rsid w:val="003C671C"/>
    <w:rsid w:val="008728DE"/>
    <w:rsid w:val="00A23196"/>
    <w:rsid w:val="00AD2645"/>
    <w:rsid w:val="00B11B30"/>
    <w:rsid w:val="00BA1853"/>
    <w:rsid w:val="00BD379A"/>
    <w:rsid w:val="00C1772E"/>
    <w:rsid w:val="00E35BF6"/>
    <w:rsid w:val="00FE0F92"/>
  </w:rsids>
  <m:mathPr>
    <m:mathFont m:val="Cambria Math"/>
    <m:brkBin m:val="before"/>
    <m:brkBinSub m:val="--"/>
    <m:smallFrac m:val="0"/>
    <m:dispDef/>
    <m:lMargin m:val="0"/>
    <m:rMargin m:val="0"/>
    <m:defJc m:val="centerGroup"/>
    <m:wrapIndent m:val="1440"/>
    <m:intLim m:val="subSup"/>
    <m:naryLim m:val="undOvr"/>
  </m:mathPr>
  <w:themeFontLang w:val="en-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AFA0CB"/>
  <w15:chartTrackingRefBased/>
  <w15:docId w15:val="{CF160B16-7AC3-44AC-859B-D88F950F11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H"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3020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3020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3020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3020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3020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3020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3020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3020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3020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020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3020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3020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3020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3020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3020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3020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3020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3020F"/>
    <w:rPr>
      <w:rFonts w:eastAsiaTheme="majorEastAsia" w:cstheme="majorBidi"/>
      <w:color w:val="272727" w:themeColor="text1" w:themeTint="D8"/>
    </w:rPr>
  </w:style>
  <w:style w:type="paragraph" w:styleId="Title">
    <w:name w:val="Title"/>
    <w:basedOn w:val="Normal"/>
    <w:next w:val="Normal"/>
    <w:link w:val="TitleChar"/>
    <w:uiPriority w:val="10"/>
    <w:qFormat/>
    <w:rsid w:val="0003020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3020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3020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3020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3020F"/>
    <w:pPr>
      <w:spacing w:before="160"/>
      <w:jc w:val="center"/>
    </w:pPr>
    <w:rPr>
      <w:i/>
      <w:iCs/>
      <w:color w:val="404040" w:themeColor="text1" w:themeTint="BF"/>
    </w:rPr>
  </w:style>
  <w:style w:type="character" w:customStyle="1" w:styleId="QuoteChar">
    <w:name w:val="Quote Char"/>
    <w:basedOn w:val="DefaultParagraphFont"/>
    <w:link w:val="Quote"/>
    <w:uiPriority w:val="29"/>
    <w:rsid w:val="0003020F"/>
    <w:rPr>
      <w:i/>
      <w:iCs/>
      <w:color w:val="404040" w:themeColor="text1" w:themeTint="BF"/>
    </w:rPr>
  </w:style>
  <w:style w:type="paragraph" w:styleId="ListParagraph">
    <w:name w:val="List Paragraph"/>
    <w:basedOn w:val="Normal"/>
    <w:uiPriority w:val="34"/>
    <w:qFormat/>
    <w:rsid w:val="0003020F"/>
    <w:pPr>
      <w:ind w:left="720"/>
      <w:contextualSpacing/>
    </w:pPr>
  </w:style>
  <w:style w:type="character" w:styleId="IntenseEmphasis">
    <w:name w:val="Intense Emphasis"/>
    <w:basedOn w:val="DefaultParagraphFont"/>
    <w:uiPriority w:val="21"/>
    <w:qFormat/>
    <w:rsid w:val="0003020F"/>
    <w:rPr>
      <w:i/>
      <w:iCs/>
      <w:color w:val="0F4761" w:themeColor="accent1" w:themeShade="BF"/>
    </w:rPr>
  </w:style>
  <w:style w:type="paragraph" w:styleId="IntenseQuote">
    <w:name w:val="Intense Quote"/>
    <w:basedOn w:val="Normal"/>
    <w:next w:val="Normal"/>
    <w:link w:val="IntenseQuoteChar"/>
    <w:uiPriority w:val="30"/>
    <w:qFormat/>
    <w:rsid w:val="0003020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3020F"/>
    <w:rPr>
      <w:i/>
      <w:iCs/>
      <w:color w:val="0F4761" w:themeColor="accent1" w:themeShade="BF"/>
    </w:rPr>
  </w:style>
  <w:style w:type="character" w:styleId="IntenseReference">
    <w:name w:val="Intense Reference"/>
    <w:basedOn w:val="DefaultParagraphFont"/>
    <w:uiPriority w:val="32"/>
    <w:qFormat/>
    <w:rsid w:val="0003020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69</TotalTime>
  <Pages>1</Pages>
  <Words>1081</Words>
  <Characters>6167</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 Motsch</dc:creator>
  <cp:keywords/>
  <dc:description/>
  <cp:lastModifiedBy>Patrick Motsch</cp:lastModifiedBy>
  <cp:revision>8</cp:revision>
  <dcterms:created xsi:type="dcterms:W3CDTF">2025-09-10T18:53:00Z</dcterms:created>
  <dcterms:modified xsi:type="dcterms:W3CDTF">2025-09-16T05:55:00Z</dcterms:modified>
</cp:coreProperties>
</file>